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D1AD" w14:textId="59AAE6B4" w:rsidR="00E43013" w:rsidRPr="00670ACE" w:rsidRDefault="00E43013" w:rsidP="00E43013">
      <w:pPr>
        <w:pStyle w:val="Heading1"/>
        <w:rPr>
          <w:rFonts w:ascii="Arial" w:hAnsi="Arial" w:cs="Arial"/>
          <w:b/>
          <w:sz w:val="24"/>
          <w:szCs w:val="24"/>
        </w:rPr>
      </w:pPr>
      <w:r w:rsidRPr="00E43013">
        <w:rPr>
          <w:b/>
          <w:bCs/>
        </w:rPr>
        <w:t>Client COVID-19 Disclosure and Release of Liability</w:t>
      </w:r>
    </w:p>
    <w:p w14:paraId="42754500" w14:textId="77777777" w:rsidR="00084B4F" w:rsidRDefault="00373EAD">
      <w:pPr>
        <w:spacing w:after="485" w:line="259" w:lineRule="auto"/>
        <w:ind w:left="-682" w:firstLine="0"/>
      </w:pPr>
      <w:r>
        <w:rPr>
          <w:noProof/>
          <w:sz w:val="22"/>
        </w:rPr>
        <mc:AlternateContent>
          <mc:Choice Requires="wpg">
            <w:drawing>
              <wp:inline distT="0" distB="0" distL="0" distR="0" wp14:anchorId="271CE9D6" wp14:editId="1B437DB4">
                <wp:extent cx="6855872" cy="30483"/>
                <wp:effectExtent l="0" t="0" r="0" b="0"/>
                <wp:docPr id="5806" name="Group 5806"/>
                <wp:cNvGraphicFramePr/>
                <a:graphic xmlns:a="http://schemas.openxmlformats.org/drawingml/2006/main">
                  <a:graphicData uri="http://schemas.microsoft.com/office/word/2010/wordprocessingGroup">
                    <wpg:wgp>
                      <wpg:cNvGrpSpPr/>
                      <wpg:grpSpPr>
                        <a:xfrm>
                          <a:off x="0" y="0"/>
                          <a:ext cx="6855872" cy="30483"/>
                          <a:chOff x="0" y="0"/>
                          <a:chExt cx="6855872" cy="30483"/>
                        </a:xfrm>
                      </wpg:grpSpPr>
                      <wps:wsp>
                        <wps:cNvPr id="5805" name="Shape 5805"/>
                        <wps:cNvSpPr/>
                        <wps:spPr>
                          <a:xfrm>
                            <a:off x="0" y="0"/>
                            <a:ext cx="6855872" cy="30483"/>
                          </a:xfrm>
                          <a:custGeom>
                            <a:avLst/>
                            <a:gdLst/>
                            <a:ahLst/>
                            <a:cxnLst/>
                            <a:rect l="0" t="0" r="0" b="0"/>
                            <a:pathLst>
                              <a:path w="6855872" h="30483">
                                <a:moveTo>
                                  <a:pt x="0" y="15242"/>
                                </a:moveTo>
                                <a:lnTo>
                                  <a:pt x="6855872" y="15242"/>
                                </a:lnTo>
                              </a:path>
                            </a:pathLst>
                          </a:custGeom>
                          <a:ln w="3048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06" style="width:539.832pt;height:2.40023pt;mso-position-horizontal-relative:char;mso-position-vertical-relative:line" coordsize="68558,304">
                <v:shape id="Shape 5805" style="position:absolute;width:68558;height:304;left:0;top:0;" coordsize="6855872,30483" path="m0,15242l6855872,15242">
                  <v:stroke weight="2.40023pt" endcap="flat" joinstyle="miter" miterlimit="1" on="true" color="#000000"/>
                  <v:fill on="false" color="#000000"/>
                </v:shape>
              </v:group>
            </w:pict>
          </mc:Fallback>
        </mc:AlternateContent>
      </w:r>
    </w:p>
    <w:p w14:paraId="56C2E511" w14:textId="77777777" w:rsidR="00E43013" w:rsidRDefault="00E43013" w:rsidP="00E43013">
      <w:r>
        <w:t>Due to the 2019-2020 outbreak of the novel Coronavirus (COVID-19), our business is taking extra</w:t>
      </w:r>
    </w:p>
    <w:p w14:paraId="6006CB63" w14:textId="77777777" w:rsidR="008C782B" w:rsidRDefault="00E43013" w:rsidP="00E43013">
      <w:r>
        <w:t>p</w:t>
      </w:r>
      <w:r>
        <w:t>recautions with the care of every client to include health history review and enhanced</w:t>
      </w:r>
      <w:r w:rsidR="008C782B">
        <w:t xml:space="preserve"> </w:t>
      </w:r>
      <w:r>
        <w:t>s</w:t>
      </w:r>
      <w:r>
        <w:t>anitation</w:t>
      </w:r>
      <w:r w:rsidR="008C782B">
        <w:t xml:space="preserve"> and</w:t>
      </w:r>
    </w:p>
    <w:p w14:paraId="4F8F5C21" w14:textId="1A53E3FA" w:rsidR="00E43013" w:rsidRDefault="00E43013" w:rsidP="00E43013">
      <w:r>
        <w:t xml:space="preserve">disinfecting procedures in compliance with CDC guidance.  </w:t>
      </w:r>
      <w:r w:rsidR="00373EAD">
        <w:t>Therefore,</w:t>
      </w:r>
      <w:r w:rsidR="008C782B">
        <w:t xml:space="preserve"> in consideration of</w:t>
      </w:r>
    </w:p>
    <w:p w14:paraId="1584B6BC" w14:textId="77777777" w:rsidR="008C782B" w:rsidRPr="00E43013" w:rsidRDefault="008C782B" w:rsidP="00E43013"/>
    <w:p w14:paraId="1584DB19" w14:textId="3521A4FE" w:rsidR="00084B4F" w:rsidRDefault="00373EAD">
      <w:pPr>
        <w:spacing w:after="147"/>
        <w:ind w:left="-1" w:firstLine="14"/>
      </w:pPr>
      <w:r>
        <w:rPr>
          <w:noProof/>
        </w:rPr>
        <w:drawing>
          <wp:inline distT="0" distB="0" distL="0" distR="0" wp14:anchorId="073A21E5" wp14:editId="5C331290">
            <wp:extent cx="3185588" cy="131077"/>
            <wp:effectExtent l="0" t="0" r="0" b="0"/>
            <wp:docPr id="2880" name="Picture 2880"/>
            <wp:cNvGraphicFramePr/>
            <a:graphic xmlns:a="http://schemas.openxmlformats.org/drawingml/2006/main">
              <a:graphicData uri="http://schemas.openxmlformats.org/drawingml/2006/picture">
                <pic:pic xmlns:pic="http://schemas.openxmlformats.org/drawingml/2006/picture">
                  <pic:nvPicPr>
                    <pic:cNvPr id="2880" name="Picture 2880"/>
                    <pic:cNvPicPr/>
                  </pic:nvPicPr>
                  <pic:blipFill>
                    <a:blip r:embed="rId7"/>
                    <a:stretch>
                      <a:fillRect/>
                    </a:stretch>
                  </pic:blipFill>
                  <pic:spPr>
                    <a:xfrm>
                      <a:off x="0" y="0"/>
                      <a:ext cx="3185588" cy="131077"/>
                    </a:xfrm>
                    <a:prstGeom prst="rect">
                      <a:avLst/>
                    </a:prstGeom>
                  </pic:spPr>
                </pic:pic>
              </a:graphicData>
            </a:graphic>
          </wp:inline>
        </w:drawing>
      </w:r>
      <w:r>
        <w:t xml:space="preserve">, acknowledge the contagious nature of COVID-19 and the importance of adhering to best practices regarding social distancing and face coverings. I further acknowledge that </w:t>
      </w:r>
      <w:r w:rsidR="008C782B">
        <w:t>Bridge To Wellness Centers</w:t>
      </w:r>
      <w:r>
        <w:t xml:space="preserve"> LLC cannot guarantee that I will not become inf</w:t>
      </w:r>
      <w:r>
        <w:t>ected with the COVID-19 virus. I understand that the risk of becoming exposed to and/or infected with COVID-19 may result from the actions, omissions, or negligence of myself and others, including, but not limited to staff, and other clients and their fami</w:t>
      </w:r>
      <w:r>
        <w:t>lies. I understand that the COVID-19 virus has a long incubation period during which carries of the virus may not show symptoms and may still be highly contagious. It is impossible to determine who may or may not be a carrier at this time.</w:t>
      </w:r>
    </w:p>
    <w:p w14:paraId="24D60694" w14:textId="66C374BF" w:rsidR="00084B4F" w:rsidRDefault="00373EAD">
      <w:pPr>
        <w:spacing w:after="0"/>
        <w:ind w:left="1094"/>
      </w:pPr>
      <w:r>
        <w:rPr>
          <w:noProof/>
        </w:rPr>
        <w:drawing>
          <wp:inline distT="0" distB="0" distL="0" distR="0" wp14:anchorId="2E5C01A2" wp14:editId="1AB76172">
            <wp:extent cx="688940" cy="15241"/>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8"/>
                    <a:stretch>
                      <a:fillRect/>
                    </a:stretch>
                  </pic:blipFill>
                  <pic:spPr>
                    <a:xfrm>
                      <a:off x="0" y="0"/>
                      <a:ext cx="688940" cy="15241"/>
                    </a:xfrm>
                    <a:prstGeom prst="rect">
                      <a:avLst/>
                    </a:prstGeom>
                  </pic:spPr>
                </pic:pic>
              </a:graphicData>
            </a:graphic>
          </wp:inline>
        </w:drawing>
      </w:r>
      <w:r>
        <w:t>I voluntarily s</w:t>
      </w:r>
      <w:r>
        <w:t>eek services provided by Bri</w:t>
      </w:r>
      <w:r w:rsidR="008C782B">
        <w:t>dge To Wellness Centers</w:t>
      </w:r>
      <w:r>
        <w:t xml:space="preserve"> LLC and acknowledge that I am increasing my risk of exposure to COVID-19.</w:t>
      </w:r>
      <w:r>
        <w:rPr>
          <w:noProof/>
        </w:rPr>
        <w:drawing>
          <wp:inline distT="0" distB="0" distL="0" distR="0" wp14:anchorId="082211BB" wp14:editId="1E0EF912">
            <wp:extent cx="3048" cy="12193"/>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9"/>
                    <a:stretch>
                      <a:fillRect/>
                    </a:stretch>
                  </pic:blipFill>
                  <pic:spPr>
                    <a:xfrm>
                      <a:off x="0" y="0"/>
                      <a:ext cx="3048" cy="12193"/>
                    </a:xfrm>
                    <a:prstGeom prst="rect">
                      <a:avLst/>
                    </a:prstGeom>
                  </pic:spPr>
                </pic:pic>
              </a:graphicData>
            </a:graphic>
          </wp:inline>
        </w:drawing>
      </w:r>
    </w:p>
    <w:p w14:paraId="41C733F5" w14:textId="77777777" w:rsidR="00084B4F" w:rsidRDefault="00373EAD">
      <w:pPr>
        <w:ind w:left="1094"/>
      </w:pPr>
      <w:r>
        <w:rPr>
          <w:noProof/>
        </w:rPr>
        <w:drawing>
          <wp:inline distT="0" distB="0" distL="0" distR="0" wp14:anchorId="3F75DB9D" wp14:editId="2776F918">
            <wp:extent cx="688940" cy="18290"/>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10"/>
                    <a:stretch>
                      <a:fillRect/>
                    </a:stretch>
                  </pic:blipFill>
                  <pic:spPr>
                    <a:xfrm>
                      <a:off x="0" y="0"/>
                      <a:ext cx="688940" cy="18290"/>
                    </a:xfrm>
                    <a:prstGeom prst="rect">
                      <a:avLst/>
                    </a:prstGeom>
                  </pic:spPr>
                </pic:pic>
              </a:graphicData>
            </a:graphic>
          </wp:inline>
        </w:drawing>
      </w:r>
      <w:r>
        <w:t>I am following all CDC recommended guidelines as much as possible and limiting my exposure to the COVID-19 virus.</w:t>
      </w:r>
    </w:p>
    <w:p w14:paraId="12210FD4" w14:textId="77777777" w:rsidR="00084B4F" w:rsidRDefault="00373EAD">
      <w:pPr>
        <w:ind w:left="1094"/>
      </w:pPr>
      <w:r>
        <w:rPr>
          <w:noProof/>
        </w:rPr>
        <w:drawing>
          <wp:inline distT="0" distB="0" distL="0" distR="0" wp14:anchorId="1A3EC624" wp14:editId="7544244C">
            <wp:extent cx="688940" cy="18290"/>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11"/>
                    <a:stretch>
                      <a:fillRect/>
                    </a:stretch>
                  </pic:blipFill>
                  <pic:spPr>
                    <a:xfrm>
                      <a:off x="0" y="0"/>
                      <a:ext cx="688940" cy="18290"/>
                    </a:xfrm>
                    <a:prstGeom prst="rect">
                      <a:avLst/>
                    </a:prstGeom>
                  </pic:spPr>
                </pic:pic>
              </a:graphicData>
            </a:graphic>
          </wp:inline>
        </w:drawing>
      </w:r>
      <w:r>
        <w:t>I a</w:t>
      </w:r>
      <w:r>
        <w:t>cknowledge that I must comply with all set procedures to reduce the spread while attending my appointment.</w:t>
      </w:r>
    </w:p>
    <w:p w14:paraId="1968F8FB" w14:textId="77777777" w:rsidR="00084B4F" w:rsidRDefault="00373EAD">
      <w:pPr>
        <w:spacing w:after="92"/>
        <w:ind w:left="1095" w:right="110" w:hanging="1090"/>
        <w:jc w:val="both"/>
      </w:pPr>
      <w:r>
        <w:rPr>
          <w:noProof/>
        </w:rPr>
        <w:drawing>
          <wp:inline distT="0" distB="0" distL="0" distR="0" wp14:anchorId="523173EA" wp14:editId="4E38BF09">
            <wp:extent cx="685892" cy="15241"/>
            <wp:effectExtent l="0" t="0" r="0" b="0"/>
            <wp:docPr id="2885" name="Picture 2885"/>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12"/>
                    <a:stretch>
                      <a:fillRect/>
                    </a:stretch>
                  </pic:blipFill>
                  <pic:spPr>
                    <a:xfrm>
                      <a:off x="0" y="0"/>
                      <a:ext cx="685892" cy="15241"/>
                    </a:xfrm>
                    <a:prstGeom prst="rect">
                      <a:avLst/>
                    </a:prstGeom>
                  </pic:spPr>
                </pic:pic>
              </a:graphicData>
            </a:graphic>
          </wp:inline>
        </w:drawing>
      </w:r>
      <w:r>
        <w:t>I am not experiencing any symptom of illness such as cough, shortness of breath or difficulty breathing, fever, chills, repeated shaking with chills</w:t>
      </w:r>
      <w:r>
        <w:t xml:space="preserve">, muscle pain, headache, sore throat, or new loss of taste or smell. My temperature has not exceeded 100 </w:t>
      </w:r>
      <w:r>
        <w:rPr>
          <w:vertAlign w:val="superscript"/>
        </w:rPr>
        <w:t xml:space="preserve">0 </w:t>
      </w:r>
      <w:r>
        <w:t>in the last 48 hours.</w:t>
      </w:r>
    </w:p>
    <w:p w14:paraId="6B247B2A" w14:textId="1F320432" w:rsidR="00084B4F" w:rsidRDefault="00373EAD">
      <w:pPr>
        <w:spacing w:after="0"/>
        <w:ind w:left="1094"/>
      </w:pPr>
      <w:r>
        <w:rPr>
          <w:noProof/>
        </w:rPr>
        <w:drawing>
          <wp:inline distT="0" distB="0" distL="0" distR="0" wp14:anchorId="19866053" wp14:editId="5CD7AEB4">
            <wp:extent cx="688941" cy="15241"/>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13"/>
                    <a:stretch>
                      <a:fillRect/>
                    </a:stretch>
                  </pic:blipFill>
                  <pic:spPr>
                    <a:xfrm>
                      <a:off x="0" y="0"/>
                      <a:ext cx="688941" cy="15241"/>
                    </a:xfrm>
                    <a:prstGeom prst="rect">
                      <a:avLst/>
                    </a:prstGeom>
                  </pic:spPr>
                </pic:pic>
              </a:graphicData>
            </a:graphic>
          </wp:inline>
        </w:drawing>
      </w:r>
      <w:r>
        <w:t>I have not been around anyone with these symptoms within the last 14 days, nor do I live with anyone who is sick or quaranti</w:t>
      </w:r>
      <w:r>
        <w:t>ned nor have I been notified that I should be self-quarantined.</w:t>
      </w:r>
    </w:p>
    <w:p w14:paraId="7195ED1F" w14:textId="77777777" w:rsidR="00084B4F" w:rsidRDefault="00373EAD">
      <w:pPr>
        <w:ind w:left="1094"/>
      </w:pPr>
      <w:r>
        <w:rPr>
          <w:noProof/>
        </w:rPr>
        <w:drawing>
          <wp:inline distT="0" distB="0" distL="0" distR="0" wp14:anchorId="1260750B" wp14:editId="1976F539">
            <wp:extent cx="688941" cy="15241"/>
            <wp:effectExtent l="0" t="0" r="0" b="0"/>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14"/>
                    <a:stretch>
                      <a:fillRect/>
                    </a:stretch>
                  </pic:blipFill>
                  <pic:spPr>
                    <a:xfrm>
                      <a:off x="0" y="0"/>
                      <a:ext cx="688941" cy="15241"/>
                    </a:xfrm>
                    <a:prstGeom prst="rect">
                      <a:avLst/>
                    </a:prstGeom>
                  </pic:spPr>
                </pic:pic>
              </a:graphicData>
            </a:graphic>
          </wp:inline>
        </w:drawing>
      </w:r>
      <w:r>
        <w:t>I have not traveled internationally within the last 14 days and have not traveled outside the local area by commercial airline, train, or bus in the last 14 days.</w:t>
      </w:r>
    </w:p>
    <w:p w14:paraId="1FB6A9A3" w14:textId="77777777" w:rsidR="00084B4F" w:rsidRDefault="00373EAD">
      <w:pPr>
        <w:ind w:left="1094"/>
      </w:pPr>
      <w:r>
        <w:rPr>
          <w:noProof/>
        </w:rPr>
        <w:drawing>
          <wp:inline distT="0" distB="0" distL="0" distR="0" wp14:anchorId="03AA5777" wp14:editId="38EA15D8">
            <wp:extent cx="688941" cy="15241"/>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15"/>
                    <a:stretch>
                      <a:fillRect/>
                    </a:stretch>
                  </pic:blipFill>
                  <pic:spPr>
                    <a:xfrm>
                      <a:off x="0" y="0"/>
                      <a:ext cx="688941" cy="15241"/>
                    </a:xfrm>
                    <a:prstGeom prst="rect">
                      <a:avLst/>
                    </a:prstGeom>
                  </pic:spPr>
                </pic:pic>
              </a:graphicData>
            </a:graphic>
          </wp:inline>
        </w:drawing>
      </w:r>
      <w:r>
        <w:t>I do not believe I have bee</w:t>
      </w:r>
      <w:r>
        <w:t>n exposed to someone with a suspected and/or confirmed case of COVID-19.</w:t>
      </w:r>
    </w:p>
    <w:p w14:paraId="3D9690EE" w14:textId="77777777" w:rsidR="00084B4F" w:rsidRDefault="00373EAD">
      <w:pPr>
        <w:spacing w:after="220"/>
        <w:ind w:left="1094"/>
      </w:pPr>
      <w:r>
        <w:rPr>
          <w:noProof/>
        </w:rPr>
        <w:drawing>
          <wp:inline distT="0" distB="0" distL="0" distR="0" wp14:anchorId="0754E05B" wp14:editId="5E2FB137">
            <wp:extent cx="688941" cy="12193"/>
            <wp:effectExtent l="0" t="0" r="0" b="0"/>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16"/>
                    <a:stretch>
                      <a:fillRect/>
                    </a:stretch>
                  </pic:blipFill>
                  <pic:spPr>
                    <a:xfrm>
                      <a:off x="0" y="0"/>
                      <a:ext cx="688941" cy="12193"/>
                    </a:xfrm>
                    <a:prstGeom prst="rect">
                      <a:avLst/>
                    </a:prstGeom>
                  </pic:spPr>
                </pic:pic>
              </a:graphicData>
            </a:graphic>
          </wp:inline>
        </w:drawing>
      </w:r>
      <w:r>
        <w:t>I have not been diagnosed with COVID-19 and not yet cleared as non-contagious by state or local public health authorities.</w:t>
      </w:r>
    </w:p>
    <w:p w14:paraId="5442D593" w14:textId="4F0D2154" w:rsidR="00084B4F" w:rsidRDefault="00373EAD">
      <w:pPr>
        <w:spacing w:after="608"/>
        <w:ind w:left="-1" w:firstLine="19"/>
      </w:pPr>
      <w:r>
        <w:t>I hereby release and agree to hold Bri</w:t>
      </w:r>
      <w:r w:rsidR="008C782B">
        <w:t xml:space="preserve">dge To Wellness Centers LLC </w:t>
      </w:r>
      <w:r>
        <w:t>harm</w:t>
      </w:r>
      <w:r>
        <w:t>less from, and waive on behalf of myself, my heirs, and any personal representatives any and all causes of action, claims, demands, damages, costs, expenses and compensation for damage or loss to myself and/or property that may be caused by any act, or fai</w:t>
      </w:r>
      <w:r>
        <w:t>lure to act of Bri</w:t>
      </w:r>
      <w:r w:rsidR="008C782B">
        <w:t>dge To Wellness Centers LLC</w:t>
      </w:r>
      <w:r>
        <w:t>, or that may otherwise arise in any way in connection with any services received from Bri</w:t>
      </w:r>
      <w:r w:rsidR="008C782B">
        <w:t>dge To Wellness Centers</w:t>
      </w:r>
      <w:r>
        <w:t xml:space="preserve"> LLC. I understand that this release discharges Br</w:t>
      </w:r>
      <w:r w:rsidR="008C782B">
        <w:t>idge To Wellness Centers</w:t>
      </w:r>
      <w:r>
        <w:t xml:space="preserve"> LLC from any liabi</w:t>
      </w:r>
      <w:r>
        <w:t>lity or claim that l, my heirs, or any personal representatives may have against the practice with respect to any bodily injury, illness, death, medical treatment, or property damage that may arise from, or in connection to any services received from Bri</w:t>
      </w:r>
      <w:r w:rsidR="008C782B">
        <w:t>dge To Wellness Centers</w:t>
      </w:r>
      <w:r>
        <w:t xml:space="preserve"> LLC. This liability waiver and release extends to the practice together with all owners, employees, and contractors.</w:t>
      </w:r>
    </w:p>
    <w:p w14:paraId="23083D73" w14:textId="77777777" w:rsidR="00084B4F" w:rsidRDefault="00373EAD">
      <w:pPr>
        <w:spacing w:after="65" w:line="259" w:lineRule="auto"/>
        <w:ind w:left="-34" w:right="-72" w:firstLine="0"/>
      </w:pPr>
      <w:r>
        <w:rPr>
          <w:noProof/>
          <w:sz w:val="22"/>
        </w:rPr>
        <mc:AlternateContent>
          <mc:Choice Requires="wpg">
            <w:drawing>
              <wp:inline distT="0" distB="0" distL="0" distR="0" wp14:anchorId="66AE609F" wp14:editId="4ABDA534">
                <wp:extent cx="6526645" cy="6097"/>
                <wp:effectExtent l="0" t="0" r="0" b="0"/>
                <wp:docPr id="5810" name="Group 5810"/>
                <wp:cNvGraphicFramePr/>
                <a:graphic xmlns:a="http://schemas.openxmlformats.org/drawingml/2006/main">
                  <a:graphicData uri="http://schemas.microsoft.com/office/word/2010/wordprocessingGroup">
                    <wpg:wgp>
                      <wpg:cNvGrpSpPr/>
                      <wpg:grpSpPr>
                        <a:xfrm>
                          <a:off x="0" y="0"/>
                          <a:ext cx="6526645" cy="6097"/>
                          <a:chOff x="0" y="0"/>
                          <a:chExt cx="6526645" cy="6097"/>
                        </a:xfrm>
                      </wpg:grpSpPr>
                      <wps:wsp>
                        <wps:cNvPr id="5809" name="Shape 5809"/>
                        <wps:cNvSpPr/>
                        <wps:spPr>
                          <a:xfrm>
                            <a:off x="0" y="0"/>
                            <a:ext cx="6526645" cy="6097"/>
                          </a:xfrm>
                          <a:custGeom>
                            <a:avLst/>
                            <a:gdLst/>
                            <a:ahLst/>
                            <a:cxnLst/>
                            <a:rect l="0" t="0" r="0" b="0"/>
                            <a:pathLst>
                              <a:path w="6526645" h="6097">
                                <a:moveTo>
                                  <a:pt x="0" y="3048"/>
                                </a:moveTo>
                                <a:lnTo>
                                  <a:pt x="6526645"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10" style="width:513.909pt;height:0.480042pt;mso-position-horizontal-relative:char;mso-position-vertical-relative:line" coordsize="65266,60">
                <v:shape id="Shape 5809" style="position:absolute;width:65266;height:60;left:0;top:0;" coordsize="6526645,6097" path="m0,3048l6526645,3048">
                  <v:stroke weight="0.480042pt" endcap="flat" joinstyle="miter" miterlimit="1" on="true" color="#000000"/>
                  <v:fill on="false" color="#000000"/>
                </v:shape>
              </v:group>
            </w:pict>
          </mc:Fallback>
        </mc:AlternateContent>
      </w:r>
    </w:p>
    <w:p w14:paraId="00DFDC8E" w14:textId="5C31A46C" w:rsidR="00084B4F" w:rsidRDefault="00373EAD" w:rsidP="008C782B">
      <w:pPr>
        <w:tabs>
          <w:tab w:val="center" w:pos="4637"/>
          <w:tab w:val="center" w:pos="8886"/>
        </w:tabs>
        <w:spacing w:after="307" w:line="259" w:lineRule="auto"/>
        <w:ind w:left="0" w:firstLine="0"/>
      </w:pPr>
      <w:r>
        <w:rPr>
          <w:sz w:val="26"/>
        </w:rPr>
        <w:t>Signature</w:t>
      </w:r>
      <w:r>
        <w:rPr>
          <w:sz w:val="26"/>
        </w:rPr>
        <w:tab/>
      </w:r>
      <w:r w:rsidR="008C782B">
        <w:rPr>
          <w:sz w:val="26"/>
        </w:rPr>
        <w:t xml:space="preserve">Print </w:t>
      </w:r>
      <w:r>
        <w:rPr>
          <w:sz w:val="26"/>
        </w:rPr>
        <w:t>Name</w:t>
      </w:r>
      <w:r>
        <w:rPr>
          <w:sz w:val="26"/>
        </w:rPr>
        <w:tab/>
        <w:t>Date</w:t>
      </w:r>
    </w:p>
    <w:sectPr w:rsidR="00084B4F">
      <w:headerReference w:type="default" r:id="rId17"/>
      <w:pgSz w:w="11920" w:h="16840"/>
      <w:pgMar w:top="1440" w:right="686" w:bottom="1440" w:left="10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733F" w14:textId="77777777" w:rsidR="008C782B" w:rsidRDefault="008C782B" w:rsidP="008C782B">
      <w:pPr>
        <w:spacing w:after="0" w:line="240" w:lineRule="auto"/>
      </w:pPr>
      <w:r>
        <w:separator/>
      </w:r>
    </w:p>
  </w:endnote>
  <w:endnote w:type="continuationSeparator" w:id="0">
    <w:p w14:paraId="27B07DB1" w14:textId="77777777" w:rsidR="008C782B" w:rsidRDefault="008C782B" w:rsidP="008C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A9F9" w14:textId="77777777" w:rsidR="008C782B" w:rsidRDefault="008C782B" w:rsidP="008C782B">
      <w:pPr>
        <w:spacing w:after="0" w:line="240" w:lineRule="auto"/>
      </w:pPr>
      <w:r>
        <w:separator/>
      </w:r>
    </w:p>
  </w:footnote>
  <w:footnote w:type="continuationSeparator" w:id="0">
    <w:p w14:paraId="18B41491" w14:textId="77777777" w:rsidR="008C782B" w:rsidRDefault="008C782B" w:rsidP="008C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98DF" w14:textId="77777777" w:rsidR="008C782B" w:rsidRPr="00670ACE" w:rsidRDefault="008C782B" w:rsidP="008C782B">
    <w:pPr>
      <w:pStyle w:val="Header"/>
      <w:jc w:val="center"/>
      <w:rPr>
        <w:rFonts w:ascii="Arial" w:hAnsi="Arial" w:cs="Arial"/>
        <w:b/>
        <w:noProof/>
        <w:sz w:val="36"/>
        <w:szCs w:val="36"/>
      </w:rPr>
    </w:pPr>
    <w:r w:rsidRPr="00670ACE">
      <w:rPr>
        <w:rFonts w:ascii="Arial" w:hAnsi="Arial" w:cs="Arial"/>
        <w:b/>
        <w:sz w:val="36"/>
        <w:szCs w:val="36"/>
      </w:rPr>
      <w:t>Bridge to Wellness Centers LLC</w:t>
    </w:r>
  </w:p>
  <w:p w14:paraId="5B2F5E34" w14:textId="77777777" w:rsidR="008C782B" w:rsidRPr="00670ACE" w:rsidRDefault="008C782B" w:rsidP="008C782B">
    <w:pPr>
      <w:pStyle w:val="Header"/>
      <w:jc w:val="center"/>
      <w:rPr>
        <w:rFonts w:ascii="Arial" w:hAnsi="Arial" w:cs="Arial"/>
        <w:b/>
        <w:noProof/>
        <w:sz w:val="24"/>
        <w:szCs w:val="24"/>
      </w:rPr>
    </w:pPr>
    <w:r w:rsidRPr="00670ACE">
      <w:rPr>
        <w:rFonts w:ascii="Arial" w:hAnsi="Arial" w:cs="Arial"/>
        <w:b/>
        <w:noProof/>
        <w:sz w:val="24"/>
        <w:szCs w:val="24"/>
      </w:rPr>
      <w:t>1934 Old Gallows Road, Ste 360, Vienna, VA 22182</w:t>
    </w:r>
  </w:p>
  <w:p w14:paraId="433DDDC3" w14:textId="77777777" w:rsidR="008C782B" w:rsidRDefault="008C782B" w:rsidP="008C782B">
    <w:pPr>
      <w:pStyle w:val="Header"/>
      <w:jc w:val="center"/>
      <w:rPr>
        <w:rFonts w:ascii="Arial" w:hAnsi="Arial" w:cs="Arial"/>
        <w:b/>
        <w:noProof/>
        <w:sz w:val="24"/>
        <w:szCs w:val="24"/>
      </w:rPr>
    </w:pPr>
    <w:r w:rsidRPr="00670ACE">
      <w:rPr>
        <w:rFonts w:ascii="Arial" w:hAnsi="Arial" w:cs="Arial"/>
        <w:b/>
        <w:noProof/>
        <w:sz w:val="24"/>
        <w:szCs w:val="24"/>
      </w:rPr>
      <w:t>T: (703) 752-</w:t>
    </w:r>
    <w:r>
      <w:rPr>
        <w:rFonts w:ascii="Arial" w:hAnsi="Arial" w:cs="Arial"/>
        <w:b/>
        <w:noProof/>
        <w:sz w:val="24"/>
        <w:szCs w:val="24"/>
      </w:rPr>
      <w:t>61</w:t>
    </w:r>
    <w:r w:rsidRPr="00670ACE">
      <w:rPr>
        <w:rFonts w:ascii="Arial" w:hAnsi="Arial" w:cs="Arial"/>
        <w:b/>
        <w:noProof/>
        <w:sz w:val="24"/>
        <w:szCs w:val="24"/>
      </w:rPr>
      <w:t>81  F: (703) 752-6201</w:t>
    </w:r>
  </w:p>
  <w:p w14:paraId="347CCF2E" w14:textId="77777777" w:rsidR="008C782B" w:rsidRDefault="008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E45"/>
    <w:multiLevelType w:val="hybridMultilevel"/>
    <w:tmpl w:val="03FE7A58"/>
    <w:lvl w:ilvl="0" w:tplc="01E034BC">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7EB8E90C">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2864E076">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CDAE2D1E">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3F620F48">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7D84B306">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9F4C470">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8090749C">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4B45698">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4F"/>
    <w:rsid w:val="00084B4F"/>
    <w:rsid w:val="00373EAD"/>
    <w:rsid w:val="008C782B"/>
    <w:rsid w:val="00E4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B859"/>
  <w15:docId w15:val="{9D3DF726-22A5-456C-B2C8-E7577E1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16" w:lineRule="auto"/>
      <w:ind w:left="1109" w:hanging="109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0"/>
      <w:ind w:left="1128"/>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paragraph" w:styleId="Header">
    <w:name w:val="header"/>
    <w:basedOn w:val="Normal"/>
    <w:link w:val="HeaderChar"/>
    <w:uiPriority w:val="99"/>
    <w:unhideWhenUsed/>
    <w:rsid w:val="00E43013"/>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E43013"/>
    <w:rPr>
      <w:rFonts w:eastAsiaTheme="minorHAnsi"/>
    </w:rPr>
  </w:style>
  <w:style w:type="paragraph" w:styleId="Footer">
    <w:name w:val="footer"/>
    <w:basedOn w:val="Normal"/>
    <w:link w:val="FooterChar"/>
    <w:uiPriority w:val="99"/>
    <w:unhideWhenUsed/>
    <w:rsid w:val="008C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2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3637">
      <w:bodyDiv w:val="1"/>
      <w:marLeft w:val="0"/>
      <w:marRight w:val="0"/>
      <w:marTop w:val="0"/>
      <w:marBottom w:val="0"/>
      <w:divBdr>
        <w:top w:val="none" w:sz="0" w:space="0" w:color="auto"/>
        <w:left w:val="none" w:sz="0" w:space="0" w:color="auto"/>
        <w:bottom w:val="none" w:sz="0" w:space="0" w:color="auto"/>
        <w:right w:val="none" w:sz="0" w:space="0" w:color="auto"/>
      </w:divBdr>
    </w:div>
    <w:div w:id="120078806">
      <w:bodyDiv w:val="1"/>
      <w:marLeft w:val="0"/>
      <w:marRight w:val="0"/>
      <w:marTop w:val="0"/>
      <w:marBottom w:val="0"/>
      <w:divBdr>
        <w:top w:val="none" w:sz="0" w:space="0" w:color="auto"/>
        <w:left w:val="none" w:sz="0" w:space="0" w:color="auto"/>
        <w:bottom w:val="none" w:sz="0" w:space="0" w:color="auto"/>
        <w:right w:val="none" w:sz="0" w:space="0" w:color="auto"/>
      </w:divBdr>
    </w:div>
    <w:div w:id="95540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 Grandela, PsyD</dc:creator>
  <cp:keywords/>
  <cp:lastModifiedBy>Jorge E Grandela, PsyD</cp:lastModifiedBy>
  <cp:revision>2</cp:revision>
  <dcterms:created xsi:type="dcterms:W3CDTF">2020-08-26T13:52:00Z</dcterms:created>
  <dcterms:modified xsi:type="dcterms:W3CDTF">2020-08-26T13:52:00Z</dcterms:modified>
</cp:coreProperties>
</file>